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2MAT</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Mathematics</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N</w:t>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This is a Level 2 Mathematics course where students can continue to develop their mathematical skills within Number, Geometry, Measurement, Statistics and Probability.  You will develop your ability to think creatively, critically, strategically, and logically.  Learning contexts will relate to real life problems, our local environment, and future careers. This course will be beneficial for careers in Trades, Logistics, and General Business Roles.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1"/>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color w:val="d61f26"/>
          <w:sz w:val="20"/>
          <w:szCs w:val="20"/>
          <w:highlight w:val="white"/>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21">
      <w:pPr>
        <w:spacing w:line="240" w:lineRule="auto"/>
        <w:rPr>
          <w:rFonts w:ascii="Source Sans Pro" w:cs="Source Sans Pro" w:eastAsia="Source Sans Pro" w:hAnsi="Source Sans Pro"/>
          <w:b w:val="1"/>
          <w:sz w:val="28"/>
          <w:szCs w:val="28"/>
        </w:rPr>
      </w:pPr>
      <w:r w:rsidDel="00000000" w:rsidR="00000000" w:rsidRPr="00000000">
        <w:fldChar w:fldCharType="end"/>
      </w: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Mathematics</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develop their ability to think creatively, critically, strategically and logically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You will learn to structure and to organise, to carry out procedures flexibly and accurately, and to process and communicate information</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 You will develop models and predict outcomes, justify and verify, and seek patterns and generalisations </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You will learn to estimate with reasonableness, calculate with precision, and understand when results are precise and when they must be interpreted with uncertainty</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 91256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Apply coordinate geometry methods in solving problems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Context Problem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 9</w:t>
            </w:r>
            <w:hyperlink r:id="rId28">
              <w:r w:rsidDel="00000000" w:rsidR="00000000" w:rsidRPr="00000000">
                <w:rPr>
                  <w:rFonts w:ascii="Source Sans Pro" w:cs="Source Sans Pro" w:eastAsia="Source Sans Pro" w:hAnsi="Source Sans Pro"/>
                  <w:color w:val="515151"/>
                  <w:sz w:val="16"/>
                  <w:szCs w:val="16"/>
                  <w:rtl w:val="0"/>
                </w:rPr>
                <w:t xml:space="preserve">1259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Apply trigonometric relationships in solving problems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Context Problem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 9</w:t>
            </w:r>
            <w:hyperlink r:id="rId34">
              <w:r w:rsidDel="00000000" w:rsidR="00000000" w:rsidRPr="00000000">
                <w:rPr>
                  <w:rFonts w:ascii="Source Sans Pro" w:cs="Source Sans Pro" w:eastAsia="Source Sans Pro" w:hAnsi="Source Sans Pro"/>
                  <w:color w:val="515151"/>
                  <w:sz w:val="16"/>
                  <w:szCs w:val="16"/>
                  <w:rtl w:val="0"/>
                </w:rPr>
                <w:t xml:space="preserve">1260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Apply network methods in solving problems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Context Problem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 9</w:t>
            </w:r>
            <w:hyperlink r:id="rId40">
              <w:r w:rsidDel="00000000" w:rsidR="00000000" w:rsidRPr="00000000">
                <w:rPr>
                  <w:rFonts w:ascii="Source Sans Pro" w:cs="Source Sans Pro" w:eastAsia="Source Sans Pro" w:hAnsi="Source Sans Pro"/>
                  <w:color w:val="515151"/>
                  <w:sz w:val="16"/>
                  <w:szCs w:val="16"/>
                  <w:rtl w:val="0"/>
                </w:rPr>
                <w:t xml:space="preserve">1264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Use statistical methods to make an inference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C">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D">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 9</w:t>
            </w:r>
            <w:hyperlink r:id="rId46">
              <w:r w:rsidDel="00000000" w:rsidR="00000000" w:rsidRPr="00000000">
                <w:rPr>
                  <w:rFonts w:ascii="Source Sans Pro" w:cs="Source Sans Pro" w:eastAsia="Source Sans Pro" w:hAnsi="Source Sans Pro"/>
                  <w:color w:val="515151"/>
                  <w:sz w:val="16"/>
                  <w:szCs w:val="16"/>
                  <w:rtl w:val="0"/>
                </w:rPr>
                <w:t xml:space="preserve">1265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jc w:val="center"/>
              <w:rPr>
                <w:rFonts w:ascii="Source Sans Pro" w:cs="Source Sans Pro" w:eastAsia="Source Sans Pro" w:hAnsi="Source Sans Pro"/>
                <w:color w:val="515151"/>
                <w:sz w:val="16"/>
                <w:szCs w:val="16"/>
              </w:rPr>
            </w:pPr>
            <w:hyperlink r:id="rId47">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F">
            <w:pPr>
              <w:widowControl w:val="0"/>
              <w:spacing w:line="240" w:lineRule="auto"/>
              <w:rPr>
                <w:rFonts w:ascii="Source Sans Pro" w:cs="Source Sans Pro" w:eastAsia="Source Sans Pro" w:hAnsi="Source Sans Pro"/>
                <w:color w:val="515151"/>
                <w:sz w:val="16"/>
                <w:szCs w:val="16"/>
              </w:rPr>
            </w:pPr>
            <w:hyperlink r:id="rId48">
              <w:r w:rsidDel="00000000" w:rsidR="00000000" w:rsidRPr="00000000">
                <w:rPr>
                  <w:rFonts w:ascii="Source Sans Pro" w:cs="Source Sans Pro" w:eastAsia="Source Sans Pro" w:hAnsi="Source Sans Pro"/>
                  <w:color w:val="515151"/>
                  <w:sz w:val="16"/>
                  <w:szCs w:val="16"/>
                  <w:rtl w:val="0"/>
                </w:rPr>
                <w:t xml:space="preserve">Conduct an experiment to investigate a situation using statistical methods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jc w:val="center"/>
              <w:rPr>
                <w:rFonts w:ascii="Source Sans Pro" w:cs="Source Sans Pro" w:eastAsia="Source Sans Pro" w:hAnsi="Source Sans Pro"/>
                <w:color w:val="515151"/>
                <w:sz w:val="16"/>
                <w:szCs w:val="16"/>
              </w:rPr>
            </w:pPr>
            <w:hyperlink r:id="rId49">
              <w:r w:rsidDel="00000000" w:rsidR="00000000" w:rsidRPr="00000000">
                <w:rPr>
                  <w:rFonts w:ascii="Source Sans Pro" w:cs="Source Sans Pro" w:eastAsia="Source Sans Pro" w:hAnsi="Source Sans Pro"/>
                  <w:color w:val="515151"/>
                  <w:sz w:val="16"/>
                  <w:szCs w:val="16"/>
                  <w:rtl w:val="0"/>
                </w:rPr>
                <w:t xml:space="preserve">Investigation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Source Sans Pro" w:cs="Source Sans Pro" w:eastAsia="Source Sans Pro" w:hAnsi="Source Sans Pro"/>
                <w:color w:val="515151"/>
                <w:sz w:val="16"/>
                <w:szCs w:val="16"/>
              </w:rPr>
            </w:pPr>
            <w:hyperlink r:id="rId50">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72">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7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7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76">
      <w:pPr>
        <w:widowControl w:val="0"/>
        <w:spacing w:line="240" w:lineRule="auto"/>
        <w:rPr/>
      </w:pPr>
      <w:r w:rsidDel="00000000" w:rsidR="00000000" w:rsidRPr="00000000">
        <w:rPr>
          <w:rtl w:val="0"/>
        </w:rPr>
      </w:r>
    </w:p>
    <w:p w:rsidR="00000000" w:rsidDel="00000000" w:rsidP="00000000" w:rsidRDefault="00000000" w:rsidRPr="00000000" w14:paraId="00000077">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46"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48" Type="http://schemas.openxmlformats.org/officeDocument/2006/relationships/hyperlink" Target="https://n-fmjoxxv63c6wp5nni2la7h5i3lzclxm5gcpehri-0lu-script.googleusercontent.com/userCodeAppPanel#columnPickerDrawer" TargetMode="External"/><Relationship Id="rId47" Type="http://schemas.openxmlformats.org/officeDocument/2006/relationships/hyperlink" Target="https://n-fmjoxxv63c6wp5nni2la7h5i3lzclxm5gcpehri-0lu-script.googleusercontent.com/userCodeAppPanel#columnPickerDrawer" TargetMode="External"/><Relationship Id="rId49"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33" Type="http://schemas.openxmlformats.org/officeDocument/2006/relationships/hyperlink" Target="https://n-fmjoxxv63c6wp5nni2la7h5i3lzclxm5gcpehri-0lu-script.googleusercontent.com/userCodeAppPanel#columnPickerDrawer" TargetMode="External"/><Relationship Id="rId32"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34"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22"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5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6.png"/><Relationship Id="rId10" Type="http://schemas.openxmlformats.org/officeDocument/2006/relationships/image" Target="media/image4.png"/><Relationship Id="rId13"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1.png"/><Relationship Id="rId15"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16"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