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2TOU</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TOURISM</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Tourism Studies is a course especially designed for secondary school students. It provides them with an introduction into all aspects of the tourism industry.</w:t>
              <w:br w:type="textWrapping"/>
              <w:t xml:space="preserve">Topics covered include the structure of the New Zealand Tourism Industry, knowledge of tourist characteristics and needs, the business of Tourism, destination New Zealand, world tourist destinations, work roles in Tourism, and basic calculations and computer skills relevant to the Tourism and Travel industry.</w:t>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gain a thorough understanding of Tourism contexts and concepts to enable them to prepare for a career in Tourism</w:t>
            </w:r>
          </w:p>
          <w:p w:rsidR="00000000" w:rsidDel="00000000" w:rsidP="00000000" w:rsidRDefault="00000000" w:rsidRPr="00000000" w14:paraId="0000002E">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4">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5">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sz w:val="12"/>
                <w:szCs w:val="12"/>
              </w:rPr>
            </w:pPr>
            <w:hyperlink r:id="rId1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6"/>
                <w:szCs w:val="16"/>
              </w:rPr>
            </w:pPr>
            <w:hyperlink r:id="rId19">
              <w:r w:rsidDel="00000000" w:rsidR="00000000" w:rsidRPr="00000000">
                <w:rPr>
                  <w:rFonts w:ascii="Source Sans Pro" w:cs="Source Sans Pro" w:eastAsia="Source Sans Pro" w:hAnsi="Source Sans Pro"/>
                  <w:color w:val="515151"/>
                  <w:sz w:val="16"/>
                  <w:szCs w:val="16"/>
                  <w:rtl w:val="0"/>
                </w:rPr>
                <w:t xml:space="preserve">US24724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Demonstrate knowledge of the history of tourism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US24727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Describe and compare impacts of tourism on the physical environment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US24728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Demonstrate knowledge of work roles in tourism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US24730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Demonstrate knowledge of the business of tourism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US24732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Demonstrate knowledge of tourist characteristics and needs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2">
      <w:pPr>
        <w:widowControl w:val="0"/>
        <w:spacing w:line="240" w:lineRule="auto"/>
        <w:rPr/>
      </w:pPr>
      <w:r w:rsidDel="00000000" w:rsidR="00000000" w:rsidRPr="00000000">
        <w:rPr>
          <w:rtl w:val="0"/>
        </w:rPr>
      </w:r>
    </w:p>
    <w:p w:rsidR="00000000" w:rsidDel="00000000" w:rsidP="00000000" w:rsidRDefault="00000000" w:rsidRPr="00000000" w14:paraId="00000073">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6.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1.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www.nzqa.govt.nz/ncea/subjects/literacy-and-numeracy/level-1-requirements/lit-num-subjects/"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www.nzqa.govt.nz/ncea/subjects/literacy-and-numeracy/level-1-requirements/lit-num-subjects/"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qualifications-standards/awards/university-entrance/literacy-requiremen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qualifications-standards/awards/university-entrance/literacy-requiremen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