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1KAI</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r w:rsidDel="00000000" w:rsidR="00000000" w:rsidRPr="00000000">
              <w:rPr>
                <w:rFonts w:ascii="Source Sans Pro" w:cs="Source Sans Pro" w:eastAsia="Source Sans Pro" w:hAnsi="Source Sans Pro"/>
                <w:color w:val="434343"/>
                <w:sz w:val="30"/>
                <w:szCs w:val="30"/>
                <w:rtl w:val="0"/>
              </w:rPr>
              <w:t xml:space="preserve">1 M</w:t>
            </w:r>
            <w:hyperlink r:id="rId6">
              <w:r w:rsidDel="00000000" w:rsidR="00000000" w:rsidRPr="00000000">
                <w:rPr>
                  <w:rFonts w:ascii="Source Sans Pro" w:cs="Source Sans Pro" w:eastAsia="Source Sans Pro" w:hAnsi="Source Sans Pro"/>
                  <w:color w:val="434343"/>
                  <w:sz w:val="30"/>
                  <w:szCs w:val="30"/>
                  <w:rtl w:val="0"/>
                </w:rPr>
                <w:t xml:space="preserve">ahin</w:t>
              </w:r>
            </w:hyperlink>
            <w:hyperlink r:id="rId7">
              <w:r w:rsidDel="00000000" w:rsidR="00000000" w:rsidRPr="00000000">
                <w:rPr>
                  <w:rFonts w:ascii="Source Sans Pro" w:cs="Source Sans Pro" w:eastAsia="Source Sans Pro" w:hAnsi="Source Sans Pro"/>
                  <w:color w:val="515151"/>
                  <w:sz w:val="30"/>
                  <w:szCs w:val="30"/>
                  <w:rtl w:val="0"/>
                </w:rPr>
                <w:t xml:space="preserve">ga Kai</w:t>
              </w:r>
            </w:hyperlink>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0680c4"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In this course, you’ll learn about traditional ways of growing, gathering, and preparing kai (food). Made together with Ngā Pōtiki a Tamapahore, the course helps you understand how food is collected and used in different places like the ocean (moana), rivers (awa), forest (ngāhere), and gardens (māra). You’ll also get to try hands-on skills like fishing, setting eel traps, gardening, as well as seeing how an animal is prepared after it's been harvested, which can include removing the skin and getting it ready to be eaten or used in other ways.</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4">
              <w:r w:rsidDel="00000000" w:rsidR="00000000" w:rsidRPr="00000000">
                <w:rPr>
                  <w:rFonts w:ascii="Source Sans Pro" w:cs="Source Sans Pro" w:eastAsia="Source Sans Pro" w:hAnsi="Source Sans Pro"/>
                  <w:b w:val="1"/>
                  <w:color w:val="ffffff"/>
                  <w:sz w:val="28"/>
                  <w:szCs w:val="28"/>
                  <w:rtl w:val="0"/>
                </w:rPr>
                <w:t xml:space="preserve">Te Ao Māori</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Learn about different Māori practices involved in gathering kai from the māra, moana, awa and ngāhere </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Experience different kai gathering techniques based in and around themāra, moana, awa and ngāhere </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7">
              <w:r w:rsidDel="00000000" w:rsidR="00000000" w:rsidRPr="00000000">
                <w:rPr>
                  <w:rFonts w:ascii="Source Sans Pro" w:cs="Source Sans Pro" w:eastAsia="Source Sans Pro" w:hAnsi="Source Sans Pro"/>
                  <w:color w:val="515151"/>
                  <w:rtl w:val="0"/>
                </w:rPr>
                <w:t xml:space="preserve">Identify and gather kai from māra, moana, and ngāhere in accordance with Ngā Pōtiki customs and practices </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8">
              <w:r w:rsidDel="00000000" w:rsidR="00000000" w:rsidRPr="00000000">
                <w:rPr>
                  <w:rFonts w:ascii="Source Sans Pro" w:cs="Source Sans Pro" w:eastAsia="Source Sans Pro" w:hAnsi="Source Sans Pro"/>
                  <w:color w:val="515151"/>
                  <w:rtl w:val="0"/>
                </w:rPr>
                <w:t xml:space="preserve">Create a hinaki for catching tuna </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Travel to several environments including moana, ngāhere and awa</w:t>
            </w:r>
          </w:p>
          <w:p w:rsidR="00000000" w:rsidDel="00000000" w:rsidP="00000000" w:rsidRDefault="00000000" w:rsidRPr="00000000" w14:paraId="00000032">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8">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9">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21">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22">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2"/>
                <w:szCs w:val="12"/>
              </w:rPr>
            </w:pPr>
            <w:hyperlink r:id="rId23">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US19531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spacing w:line="240" w:lineRule="auto"/>
              <w:rPr>
                <w:rFonts w:ascii="Source Sans Pro" w:cs="Source Sans Pro" w:eastAsia="Source Sans Pro" w:hAnsi="Source Sans Pro"/>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Demonstrate knowledge of a native marine fish and a native marine shellfish species and its significance to Māori</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US19535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Demonstrate knowledge of a native freshwater fish and a shellfish species and its significance to Māori</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US29568</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Prepare equipment and fry kai to present for manuhiri</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US425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Participate in a day tramp</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Written, Practical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color w:val="515151"/>
                <w:sz w:val="16"/>
                <w:szCs w:val="16"/>
              </w:rPr>
            </w:pPr>
            <w:hyperlink r:id="rId4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color w:val="515151"/>
                <w:sz w:val="16"/>
                <w:szCs w:val="16"/>
              </w:rPr>
            </w:pPr>
            <w:hyperlink r:id="rId48">
              <w:r w:rsidDel="00000000" w:rsidR="00000000" w:rsidRPr="00000000">
                <w:rPr>
                  <w:rFonts w:ascii="Source Sans Pro" w:cs="Source Sans Pro" w:eastAsia="Source Sans Pro" w:hAnsi="Source Sans Pro"/>
                  <w:color w:val="515151"/>
                  <w:sz w:val="16"/>
                  <w:szCs w:val="16"/>
                  <w:rtl w:val="0"/>
                </w:rPr>
                <w:t xml:space="preserve">US426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color w:val="515151"/>
                <w:sz w:val="16"/>
                <w:szCs w:val="16"/>
              </w:rPr>
            </w:pPr>
            <w:hyperlink r:id="rId49">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rPr>
                <w:rFonts w:ascii="Source Sans Pro" w:cs="Source Sans Pro" w:eastAsia="Source Sans Pro" w:hAnsi="Source Sans Pro"/>
                <w:color w:val="515151"/>
                <w:sz w:val="16"/>
                <w:szCs w:val="16"/>
              </w:rPr>
            </w:pPr>
            <w:hyperlink r:id="rId50">
              <w:r w:rsidDel="00000000" w:rsidR="00000000" w:rsidRPr="00000000">
                <w:rPr>
                  <w:rFonts w:ascii="Source Sans Pro" w:cs="Source Sans Pro" w:eastAsia="Source Sans Pro" w:hAnsi="Source Sans Pro"/>
                  <w:color w:val="515151"/>
                  <w:sz w:val="16"/>
                  <w:szCs w:val="16"/>
                  <w:rtl w:val="0"/>
                </w:rPr>
                <w:t xml:space="preserve">Participate in an overnight camp</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Source Sans Pro" w:cs="Source Sans Pro" w:eastAsia="Source Sans Pro" w:hAnsi="Source Sans Pro"/>
                <w:color w:val="515151"/>
                <w:sz w:val="16"/>
                <w:szCs w:val="16"/>
              </w:rPr>
            </w:pPr>
            <w:hyperlink r:id="rId51">
              <w:r w:rsidDel="00000000" w:rsidR="00000000" w:rsidRPr="00000000">
                <w:rPr>
                  <w:rFonts w:ascii="Source Sans Pro" w:cs="Source Sans Pro" w:eastAsia="Source Sans Pro" w:hAnsi="Source Sans Pro"/>
                  <w:color w:val="515151"/>
                  <w:sz w:val="16"/>
                  <w:szCs w:val="16"/>
                  <w:rtl w:val="0"/>
                </w:rPr>
                <w:t xml:space="preserve">Written, Practical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Source Sans Pro" w:cs="Source Sans Pro" w:eastAsia="Source Sans Pro" w:hAnsi="Source Sans Pro"/>
                <w:color w:val="515151"/>
                <w:sz w:val="16"/>
                <w:szCs w:val="16"/>
              </w:rPr>
            </w:pPr>
            <w:hyperlink r:id="rId52">
              <w:r w:rsidDel="00000000" w:rsidR="00000000" w:rsidRPr="00000000">
                <w:rPr>
                  <w:rFonts w:ascii="Source Sans Pro" w:cs="Source Sans Pro" w:eastAsia="Source Sans Pro" w:hAnsi="Source Sans Pro"/>
                  <w:color w:val="515151"/>
                  <w:sz w:val="16"/>
                  <w:szCs w:val="16"/>
                  <w:rtl w:val="0"/>
                </w:rPr>
                <w:t xml:space="preserve">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76">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680c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48" Type="http://schemas.openxmlformats.org/officeDocument/2006/relationships/hyperlink" Target="https://n-fmjoxxv63c6wp5nni2la7h5i3lzclxm5gcpehri-0lu-script.googleusercontent.com/userCodeAppPanel#columnPickerDrawer" TargetMode="External"/><Relationship Id="rId47" Type="http://schemas.openxmlformats.org/officeDocument/2006/relationships/hyperlink" Target="https://n-fmjoxxv63c6wp5nni2la7h5i3lzclxm5gcpehri-0lu-script.googleusercontent.com/userCodeAppPanel#columnPickerDrawer" TargetMode="External"/><Relationship Id="rId49"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hyperlink" Target="https://n-fmjoxxv63c6wp5nni2la7h5i3lzclxm5gcpehri-0lu-script.googleusercontent.com/userCodeAppPanel#columnPickerDrawer" TargetMode="External"/><Relationship Id="rId8" Type="http://schemas.openxmlformats.org/officeDocument/2006/relationships/image" Target="media/image5.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33" Type="http://schemas.openxmlformats.org/officeDocument/2006/relationships/hyperlink" Target="https://n-fmjoxxv63c6wp5nni2la7h5i3lzclxm5gcpehri-0lu-script.googleusercontent.com/userCodeAppPanel#columnPickerDrawer" TargetMode="External"/><Relationship Id="rId32"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34"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ncea/subjects/literacy-and-numeracy/level-1-requirements/lit-num-subjects/" TargetMode="External"/><Relationship Id="rId22" Type="http://schemas.openxmlformats.org/officeDocument/2006/relationships/hyperlink" Target="https://www.nzqa.govt.nz/qualifications-standards/awards/university-entrance/literacy-requirements/" TargetMode="External"/><Relationship Id="rId21" Type="http://schemas.openxmlformats.org/officeDocument/2006/relationships/hyperlink" Target="https://www.nzqa.govt.nz/qualifications-standards/awards/university-entrance/literacy-requirements/"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51" Type="http://schemas.openxmlformats.org/officeDocument/2006/relationships/hyperlink" Target="https://n-fmjoxxv63c6wp5nni2la7h5i3lzclxm5gcpehri-0lu-script.googleusercontent.com/userCodeAppPanel#columnPickerDrawer" TargetMode="External"/><Relationship Id="rId50" Type="http://schemas.openxmlformats.org/officeDocument/2006/relationships/hyperlink" Target="https://n-fmjoxxv63c6wp5nni2la7h5i3lzclxm5gcpehri-0lu-script.googleusercontent.com/userCodeAppPanel#columnPickerDrawer" TargetMode="External"/><Relationship Id="rId52"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1.png"/><Relationship Id="rId10" Type="http://schemas.openxmlformats.org/officeDocument/2006/relationships/image" Target="media/image2.png"/><Relationship Id="rId13" Type="http://schemas.openxmlformats.org/officeDocument/2006/relationships/image" Target="media/image6.png"/><Relationship Id="rId12" Type="http://schemas.openxmlformats.org/officeDocument/2006/relationships/image" Target="media/image3.png"/><Relationship Id="rId15"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ncea/subjects/literacy-and-numeracy/level-1-requirements/lit-num-subjects/" TargetMode="External"/><Relationship Id="rId18" Type="http://schemas.openxmlformats.org/officeDocument/2006/relationships/hyperlink" Target="https://n-fmjoxxv63c6wp5nni2la7h5i3lzclxm5gcpehri-0lu-script.googleusercontent.com/userCodeAppPanel#columnPickerDraw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